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default" w:eastAsia="宋体"/>
          <w:b/>
          <w:bCs/>
          <w:color w:val="000000" w:themeColor="text1"/>
          <w:sz w:val="32"/>
          <w:szCs w:val="40"/>
          <w:lang w:val="en-US" w:eastAsia="zh-CN"/>
          <w14:textFill>
            <w14:solidFill>
              <w14:schemeClr w14:val="tx1"/>
            </w14:solidFill>
          </w14:textFill>
        </w:rPr>
      </w:pPr>
      <w:r>
        <w:rPr>
          <w:rFonts w:hint="eastAsia"/>
          <w:b/>
          <w:bCs/>
          <w:color w:val="000000" w:themeColor="text1"/>
          <w:sz w:val="32"/>
          <w:szCs w:val="40"/>
          <w:lang w:val="en-US" w:eastAsia="zh-CN"/>
          <w14:textFill>
            <w14:solidFill>
              <w14:schemeClr w14:val="tx1"/>
            </w14:solidFill>
          </w14:textFill>
        </w:rPr>
        <w:t>湖南电气职业技术学院2024年新生床上用品采购项目</w:t>
      </w:r>
      <w:r>
        <w:rPr>
          <w:rFonts w:hint="eastAsia"/>
          <w:b/>
          <w:bCs/>
          <w:color w:val="000000" w:themeColor="text1"/>
          <w:sz w:val="32"/>
          <w:szCs w:val="40"/>
          <w14:textFill>
            <w14:solidFill>
              <w14:schemeClr w14:val="tx1"/>
            </w14:solidFill>
          </w14:textFill>
        </w:rPr>
        <w:t>竞争性磋商</w:t>
      </w:r>
      <w:r>
        <w:rPr>
          <w:rFonts w:hint="eastAsia"/>
          <w:b/>
          <w:bCs/>
          <w:color w:val="000000" w:themeColor="text1"/>
          <w:sz w:val="32"/>
          <w:szCs w:val="40"/>
          <w:lang w:val="en-US" w:eastAsia="zh-CN"/>
          <w14:textFill>
            <w14:solidFill>
              <w14:schemeClr w14:val="tx1"/>
            </w14:solidFill>
          </w14:textFill>
        </w:rPr>
        <w:t>邀请公告</w:t>
      </w:r>
    </w:p>
    <w:p>
      <w:pPr>
        <w:spacing w:line="360" w:lineRule="auto"/>
        <w:ind w:firstLine="420" w:firstLineChars="200"/>
        <w:rPr>
          <w:rFonts w:hint="eastAsia"/>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湖南万成项目管理有限公司受</w:t>
      </w:r>
      <w:r>
        <w:rPr>
          <w:rFonts w:hint="eastAsia"/>
          <w:color w:val="000000" w:themeColor="text1"/>
          <w:lang w:val="en-US" w:eastAsia="zh-CN"/>
          <w14:textFill>
            <w14:solidFill>
              <w14:schemeClr w14:val="tx1"/>
            </w14:solidFill>
          </w14:textFill>
        </w:rPr>
        <w:t>湖南电气职业技术学院</w:t>
      </w:r>
      <w:r>
        <w:rPr>
          <w:rFonts w:hint="eastAsia"/>
          <w:color w:val="000000" w:themeColor="text1"/>
          <w14:textFill>
            <w14:solidFill>
              <w14:schemeClr w14:val="tx1"/>
            </w14:solidFill>
          </w14:textFill>
        </w:rPr>
        <w:t>的委托，对</w:t>
      </w:r>
      <w:r>
        <w:rPr>
          <w:rFonts w:hint="eastAsia"/>
          <w:color w:val="000000" w:themeColor="text1"/>
          <w:lang w:val="en-US" w:eastAsia="zh-CN"/>
          <w14:textFill>
            <w14:solidFill>
              <w14:schemeClr w14:val="tx1"/>
            </w14:solidFill>
          </w14:textFill>
        </w:rPr>
        <w:t>湖南电气职业技术学院2024年新生床上用品采购项目</w:t>
      </w:r>
      <w:r>
        <w:rPr>
          <w:rFonts w:hint="eastAsia"/>
          <w:color w:val="000000" w:themeColor="text1"/>
          <w14:textFill>
            <w14:solidFill>
              <w14:schemeClr w14:val="tx1"/>
            </w14:solidFill>
          </w14:textFill>
        </w:rPr>
        <w:t>进行竞争性磋商采购，现采用发布公告的方式，邀请符合资格条件的投标人参与竞争性磋商采购活动。</w:t>
      </w:r>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一、采购项目基本概况 </w:t>
      </w:r>
    </w:p>
    <w:p>
      <w:pPr>
        <w:spacing w:line="360" w:lineRule="auto"/>
        <w:ind w:firstLine="420" w:firstLineChars="200"/>
        <w:rPr>
          <w:rFonts w:hint="eastAsia" w:hAnsi="宋体" w:eastAsia="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1、采购项目名称：</w:t>
      </w:r>
      <w:r>
        <w:rPr>
          <w:rFonts w:hint="eastAsia"/>
          <w:color w:val="000000" w:themeColor="text1"/>
          <w:lang w:val="en-US" w:eastAsia="zh-CN"/>
          <w14:textFill>
            <w14:solidFill>
              <w14:schemeClr w14:val="tx1"/>
            </w14:solidFill>
          </w14:textFill>
        </w:rPr>
        <w:t>湖南电气职业技术学院2024年新生床上用品采购项目</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2、委托代理编号：WCZXC2024-HW(XT)-003</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二、采购人的采购需求</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1、采购项目标的、数量预算：</w:t>
      </w:r>
    </w:p>
    <w:tbl>
      <w:tblPr>
        <w:tblStyle w:val="7"/>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4350"/>
        <w:gridCol w:w="88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07" w:type="dxa"/>
            <w:shd w:val="clear" w:color="auto" w:fill="auto"/>
            <w:vAlign w:val="center"/>
          </w:tcPr>
          <w:p>
            <w:pPr>
              <w:spacing w:line="2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4350" w:type="dxa"/>
            <w:shd w:val="clear" w:color="auto" w:fill="auto"/>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项目</w:t>
            </w:r>
            <w:r>
              <w:rPr>
                <w:rFonts w:hint="eastAsia" w:ascii="宋体" w:hAnsi="宋体" w:cs="宋体"/>
                <w:color w:val="000000" w:themeColor="text1"/>
                <w14:textFill>
                  <w14:solidFill>
                    <w14:schemeClr w14:val="tx1"/>
                  </w14:solidFill>
                </w14:textFill>
              </w:rPr>
              <w:t>名称</w:t>
            </w:r>
          </w:p>
        </w:tc>
        <w:tc>
          <w:tcPr>
            <w:tcW w:w="880" w:type="dxa"/>
            <w:shd w:val="clear" w:color="auto" w:fill="auto"/>
            <w:vAlign w:val="center"/>
          </w:tcPr>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w:t>
            </w:r>
          </w:p>
        </w:tc>
        <w:tc>
          <w:tcPr>
            <w:tcW w:w="2381" w:type="dxa"/>
            <w:shd w:val="clear" w:color="auto" w:fill="auto"/>
            <w:vAlign w:val="center"/>
          </w:tcPr>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采购预算每套最高限价（元人民币）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807" w:type="dxa"/>
            <w:shd w:val="clear" w:color="auto" w:fill="auto"/>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350" w:type="dxa"/>
            <w:shd w:val="clear" w:color="auto" w:fill="auto"/>
            <w:vAlign w:val="center"/>
          </w:tcPr>
          <w:p>
            <w:pPr>
              <w:jc w:val="center"/>
              <w:rPr>
                <w:rFonts w:hint="eastAsia" w:ascii="宋体" w:hAnsi="宋体"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湖南电气职业技术学院2024年新生床上用品采购项目</w:t>
            </w:r>
          </w:p>
        </w:tc>
        <w:tc>
          <w:tcPr>
            <w:tcW w:w="880" w:type="dxa"/>
            <w:shd w:val="clear" w:color="auto" w:fill="auto"/>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1批</w:t>
            </w:r>
          </w:p>
        </w:tc>
        <w:tc>
          <w:tcPr>
            <w:tcW w:w="2381" w:type="dxa"/>
            <w:shd w:val="clear" w:color="auto" w:fill="auto"/>
            <w:vAlign w:val="center"/>
          </w:tcPr>
          <w:p>
            <w:pPr>
              <w:spacing w:line="360" w:lineRule="auto"/>
              <w:jc w:val="center"/>
              <w:rPr>
                <w:rFonts w:hint="default" w:ascii="宋体" w:hAnsi="宋体" w:eastAsia="宋体"/>
                <w:color w:val="000000" w:themeColor="text1"/>
                <w:highlight w:val="yellow"/>
                <w:lang w:val="en-US" w:eastAsia="zh-CN"/>
                <w14:textFill>
                  <w14:solidFill>
                    <w14:schemeClr w14:val="tx1"/>
                  </w14:solidFill>
                </w14:textFill>
              </w:rPr>
            </w:pPr>
            <w:r>
              <w:rPr>
                <w:rFonts w:hint="eastAsia" w:hAnsi="宋体"/>
                <w:color w:val="auto"/>
                <w:kern w:val="0"/>
                <w:highlight w:val="none"/>
                <w:lang w:val="en-US" w:eastAsia="zh-CN"/>
              </w:rPr>
              <w:t>450元/套</w:t>
            </w:r>
          </w:p>
        </w:tc>
      </w:tr>
    </w:tbl>
    <w:p>
      <w:pPr>
        <w:pStyle w:val="10"/>
        <w:spacing w:line="360" w:lineRule="auto"/>
        <w:ind w:left="0" w:leftChars="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2、采购项目的主要需求及磋商可能实质性变动内容：</w:t>
      </w:r>
    </w:p>
    <w:tbl>
      <w:tblPr>
        <w:tblStyle w:val="8"/>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843"/>
        <w:gridCol w:w="226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05" w:type="dxa"/>
            <w:vMerge w:val="restart"/>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标的物</w:t>
            </w:r>
          </w:p>
          <w:p>
            <w:pPr>
              <w:pStyle w:val="10"/>
              <w:spacing w:line="24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874" w:type="dxa"/>
            <w:gridSpan w:val="3"/>
            <w:vAlign w:val="center"/>
          </w:tcPr>
          <w:p>
            <w:pPr>
              <w:pStyle w:val="10"/>
              <w:spacing w:line="24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标的主要需求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05" w:type="dxa"/>
            <w:vMerge w:val="continue"/>
            <w:vAlign w:val="center"/>
          </w:tcPr>
          <w:p>
            <w:pPr>
              <w:pStyle w:val="10"/>
              <w:spacing w:line="240" w:lineRule="exact"/>
              <w:ind w:left="0" w:leftChars="0" w:firstLine="0" w:firstLineChars="0"/>
              <w:jc w:val="center"/>
              <w:rPr>
                <w:rFonts w:ascii="宋体" w:hAnsi="宋体" w:cs="宋体"/>
                <w:color w:val="000000" w:themeColor="text1"/>
                <w:szCs w:val="21"/>
                <w14:textFill>
                  <w14:solidFill>
                    <w14:schemeClr w14:val="tx1"/>
                  </w14:solidFill>
                </w14:textFill>
              </w:rPr>
            </w:pPr>
          </w:p>
        </w:tc>
        <w:tc>
          <w:tcPr>
            <w:tcW w:w="1843" w:type="dxa"/>
            <w:vAlign w:val="center"/>
          </w:tcPr>
          <w:p>
            <w:pPr>
              <w:pStyle w:val="10"/>
              <w:spacing w:line="24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w:t>
            </w:r>
          </w:p>
        </w:tc>
        <w:tc>
          <w:tcPr>
            <w:tcW w:w="2267" w:type="dxa"/>
            <w:vAlign w:val="center"/>
          </w:tcPr>
          <w:p>
            <w:pPr>
              <w:pStyle w:val="10"/>
              <w:spacing w:line="24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tc>
        <w:tc>
          <w:tcPr>
            <w:tcW w:w="1764" w:type="dxa"/>
            <w:vAlign w:val="center"/>
          </w:tcPr>
          <w:p>
            <w:pPr>
              <w:pStyle w:val="10"/>
              <w:spacing w:line="24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2105" w:type="dxa"/>
            <w:vAlign w:val="center"/>
          </w:tcPr>
          <w:p>
            <w:pPr>
              <w:pStyle w:val="10"/>
              <w:spacing w:line="240" w:lineRule="exact"/>
              <w:ind w:left="0" w:leftChars="0" w:firstLine="0" w:firstLineChars="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湖南电气职业技术学院202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年新生床上用品采购项目</w:t>
            </w:r>
          </w:p>
        </w:tc>
        <w:tc>
          <w:tcPr>
            <w:tcW w:w="1843" w:type="dxa"/>
            <w:vAlign w:val="center"/>
          </w:tcPr>
          <w:p>
            <w:pPr>
              <w:jc w:val="center"/>
            </w:pPr>
            <w:r>
              <w:rPr>
                <w:rFonts w:hint="eastAsia"/>
              </w:rPr>
              <w:t>详见</w:t>
            </w:r>
            <w:r>
              <w:rPr>
                <w:rFonts w:hint="eastAsia"/>
                <w:lang w:val="en-US" w:eastAsia="zh-CN"/>
              </w:rPr>
              <w:t>招标文件</w:t>
            </w:r>
          </w:p>
          <w:p>
            <w:pPr>
              <w:jc w:val="center"/>
              <w:rPr>
                <w:rFonts w:ascii="宋体" w:hAnsi="宋体" w:cs="宋体"/>
                <w:color w:val="000000" w:themeColor="text1"/>
                <w:szCs w:val="21"/>
                <w14:textFill>
                  <w14:solidFill>
                    <w14:schemeClr w14:val="tx1"/>
                  </w14:solidFill>
                </w14:textFill>
              </w:rPr>
            </w:pPr>
            <w:r>
              <w:rPr>
                <w:rFonts w:hint="eastAsia"/>
              </w:rPr>
              <w:t>采购需求</w:t>
            </w:r>
          </w:p>
        </w:tc>
        <w:tc>
          <w:tcPr>
            <w:tcW w:w="2267" w:type="dxa"/>
            <w:vAlign w:val="center"/>
          </w:tcPr>
          <w:p>
            <w:pPr>
              <w:pStyle w:val="10"/>
              <w:spacing w:line="240" w:lineRule="exact"/>
              <w:ind w:left="0" w:leftChars="0" w:firstLine="0" w:firstLineChars="0"/>
              <w:jc w:val="center"/>
              <w:rPr>
                <w:rFonts w:hint="default" w:eastAsia="宋体"/>
                <w:lang w:val="en-US" w:eastAsia="zh-CN"/>
              </w:rPr>
            </w:pPr>
            <w:r>
              <w:rPr>
                <w:rFonts w:hint="eastAsia"/>
              </w:rPr>
              <w:t>详见</w:t>
            </w:r>
            <w:r>
              <w:rPr>
                <w:rFonts w:hint="eastAsia"/>
                <w:lang w:val="en-US" w:eastAsia="zh-CN"/>
              </w:rPr>
              <w:t>招标文件</w:t>
            </w:r>
          </w:p>
          <w:p>
            <w:pPr>
              <w:pStyle w:val="10"/>
              <w:spacing w:line="240" w:lineRule="exact"/>
              <w:ind w:left="0" w:leftChars="0" w:firstLine="0" w:firstLineChars="0"/>
              <w:jc w:val="center"/>
              <w:rPr>
                <w:rFonts w:hint="eastAsia"/>
              </w:rPr>
            </w:pPr>
            <w:r>
              <w:rPr>
                <w:rFonts w:hint="eastAsia"/>
              </w:rPr>
              <w:t>采购需求</w:t>
            </w:r>
          </w:p>
        </w:tc>
        <w:tc>
          <w:tcPr>
            <w:tcW w:w="1764" w:type="dxa"/>
            <w:vAlign w:val="center"/>
          </w:tcPr>
          <w:p>
            <w:pPr>
              <w:pStyle w:val="10"/>
              <w:spacing w:line="240" w:lineRule="exact"/>
              <w:ind w:left="0" w:leftChars="0" w:firstLine="0" w:firstLineChars="0"/>
              <w:jc w:val="center"/>
              <w:rPr>
                <w:rFonts w:hint="eastAsia"/>
                <w:lang w:eastAsia="zh-CN"/>
              </w:rPr>
            </w:pPr>
            <w:r>
              <w:rPr>
                <w:rFonts w:hint="eastAsia"/>
                <w:lang w:val="en-US" w:eastAsia="zh-CN"/>
              </w:rPr>
              <w:t xml:space="preserve"> 最终结算数量以新生实际购买数量为准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10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竞争性磋商项目可能实质性变动内容</w:t>
            </w:r>
          </w:p>
        </w:tc>
        <w:tc>
          <w:tcPr>
            <w:tcW w:w="184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 ）</w:t>
            </w:r>
          </w:p>
        </w:tc>
        <w:tc>
          <w:tcPr>
            <w:tcW w:w="226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 ）</w:t>
            </w:r>
          </w:p>
        </w:tc>
        <w:tc>
          <w:tcPr>
            <w:tcW w:w="176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   否（ ）</w:t>
            </w:r>
          </w:p>
        </w:tc>
      </w:tr>
    </w:tbl>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3、招标方式：竞争性磋商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4、评标方法：综合评分法</w:t>
      </w:r>
    </w:p>
    <w:p>
      <w:p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三、投标人资格条件：</w:t>
      </w:r>
    </w:p>
    <w:p>
      <w:pPr>
        <w:spacing w:line="360" w:lineRule="auto"/>
        <w:ind w:firstLine="422" w:firstLineChars="200"/>
        <w:rPr>
          <w:rFonts w:ascii="宋体" w:hAnsi="宋体" w:cs="宋体"/>
          <w:bCs/>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1、投标人基本资格条件：</w:t>
      </w:r>
      <w:r>
        <w:rPr>
          <w:rFonts w:hint="eastAsia" w:ascii="宋体" w:hAnsi="宋体" w:cs="宋体"/>
          <w:bCs/>
          <w:color w:val="000000" w:themeColor="text1"/>
          <w14:textFill>
            <w14:solidFill>
              <w14:schemeClr w14:val="tx1"/>
            </w14:solidFill>
          </w14:textFill>
        </w:rPr>
        <w:t>符合《中华人民共和国政府采购法》第二十二条规定的投标人条件；</w:t>
      </w:r>
    </w:p>
    <w:p>
      <w:pPr>
        <w:spacing w:line="360" w:lineRule="auto"/>
        <w:ind w:firstLine="420" w:firstLineChars="200"/>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（1）具有独立承担民事责任的能力；</w:t>
      </w:r>
    </w:p>
    <w:p>
      <w:pPr>
        <w:spacing w:line="360" w:lineRule="auto"/>
        <w:ind w:firstLine="420" w:firstLineChars="200"/>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（2）具有良好的商业信誉和健全的财务会计制度；</w:t>
      </w:r>
    </w:p>
    <w:p>
      <w:pPr>
        <w:spacing w:line="360" w:lineRule="auto"/>
        <w:ind w:firstLine="420" w:firstLineChars="200"/>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（3）具有履行合同所必需的设备和专业技术能力；</w:t>
      </w:r>
    </w:p>
    <w:p>
      <w:pPr>
        <w:spacing w:line="360" w:lineRule="auto"/>
        <w:ind w:firstLine="420" w:firstLineChars="200"/>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（4）有依法缴纳税收和社会保障资金的良好记录；</w:t>
      </w:r>
    </w:p>
    <w:p>
      <w:pPr>
        <w:spacing w:line="360" w:lineRule="auto"/>
        <w:ind w:firstLine="420" w:firstLineChars="200"/>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（5）参加采购活动前三年内，在经营活动中没有重大违法记录；</w:t>
      </w:r>
    </w:p>
    <w:p>
      <w:pPr>
        <w:spacing w:line="360" w:lineRule="auto"/>
        <w:ind w:firstLine="420" w:firstLineChars="200"/>
        <w:rPr>
          <w:rFonts w:hint="eastAsia"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（6）法律、行政法规规定的其他条件。</w:t>
      </w:r>
    </w:p>
    <w:p>
      <w:pPr>
        <w:spacing w:line="360" w:lineRule="auto"/>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2、投标人特定资格条件：</w:t>
      </w:r>
      <w:r>
        <w:rPr>
          <w:rFonts w:hint="eastAsia" w:ascii="宋体" w:hAnsi="宋体" w:cs="宋体"/>
          <w:bCs/>
          <w:color w:val="000000" w:themeColor="text1"/>
          <w14:textFill>
            <w14:solidFill>
              <w14:schemeClr w14:val="tx1"/>
            </w14:solidFill>
          </w14:textFill>
        </w:rPr>
        <w:t>无。</w:t>
      </w:r>
    </w:p>
    <w:p>
      <w:pPr>
        <w:spacing w:line="360" w:lineRule="auto"/>
        <w:ind w:firstLine="42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3、本项目不接受联合体投标。</w:t>
      </w:r>
    </w:p>
    <w:p>
      <w:pPr>
        <w:spacing w:line="44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五、投标保证金：</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14:textFill>
            <w14:solidFill>
              <w14:schemeClr w14:val="tx1"/>
            </w14:solidFill>
          </w14:textFill>
        </w:rPr>
        <w:t>1、保证金的金额为：</w:t>
      </w:r>
      <w:r>
        <w:rPr>
          <w:rFonts w:hint="eastAsia" w:ascii="宋体" w:hAnsi="宋体" w:cs="宋体"/>
          <w:b/>
          <w:color w:val="000000" w:themeColor="text1"/>
          <w:lang w:val="en-US" w:eastAsia="zh-CN"/>
          <w14:textFill>
            <w14:solidFill>
              <w14:schemeClr w14:val="tx1"/>
            </w14:solidFill>
          </w14:textFill>
        </w:rPr>
        <w:t>5</w:t>
      </w:r>
      <w:r>
        <w:rPr>
          <w:rFonts w:hint="eastAsia" w:ascii="宋体" w:hAnsi="宋体" w:cs="宋体"/>
          <w:b/>
          <w:color w:val="000000" w:themeColor="text1"/>
          <w14:textFill>
            <w14:solidFill>
              <w14:schemeClr w14:val="tx1"/>
            </w14:solidFill>
          </w14:textFill>
        </w:rPr>
        <w:t>000元（</w:t>
      </w:r>
      <w:r>
        <w:rPr>
          <w:rFonts w:hint="eastAsia" w:ascii="宋体" w:hAnsi="宋体" w:cs="宋体"/>
          <w:b/>
          <w:color w:val="000000" w:themeColor="text1"/>
          <w:lang w:val="en-US" w:eastAsia="zh-CN"/>
          <w14:textFill>
            <w14:solidFill>
              <w14:schemeClr w14:val="tx1"/>
            </w14:solidFill>
          </w14:textFill>
        </w:rPr>
        <w:t>伍</w:t>
      </w:r>
      <w:r>
        <w:rPr>
          <w:rFonts w:hint="eastAsia" w:ascii="宋体" w:hAnsi="宋体" w:cs="宋体"/>
          <w:b/>
          <w:color w:val="000000" w:themeColor="text1"/>
          <w14:textFill>
            <w14:solidFill>
              <w14:schemeClr w14:val="tx1"/>
            </w14:solidFill>
          </w14:textFill>
        </w:rPr>
        <w:t>仟元整）。</w:t>
      </w:r>
    </w:p>
    <w:p>
      <w:pPr>
        <w:spacing w:line="440" w:lineRule="exact"/>
        <w:ind w:firstLine="420" w:firstLineChars="200"/>
        <w:rPr>
          <w:rFonts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Ansi="宋体" w:cs="宋体"/>
          <w:color w:val="000000" w:themeColor="text1"/>
          <w:highlight w:val="none"/>
          <w14:textFill>
            <w14:solidFill>
              <w14:schemeClr w14:val="tx1"/>
            </w14:solidFill>
          </w14:textFill>
        </w:rPr>
        <w:t>投标保证金</w:t>
      </w:r>
      <w:r>
        <w:rPr>
          <w:rFonts w:hAnsi="宋体" w:cs="宋体"/>
          <w:bCs/>
          <w:color w:val="000000" w:themeColor="text1"/>
          <w:highlight w:val="none"/>
          <w14:textFill>
            <w14:solidFill>
              <w14:schemeClr w14:val="tx1"/>
            </w14:solidFill>
          </w14:textFill>
        </w:rPr>
        <w:t>必须以银行转帐方式提交,要求投标保证金必须在</w:t>
      </w:r>
      <w:r>
        <w:rPr>
          <w:rFonts w:hint="eastAsia" w:ascii="宋体" w:hAnsi="宋体" w:cs="宋体"/>
          <w:color w:val="000000" w:themeColor="text1"/>
          <w:highlight w:val="none"/>
          <w:u w:val="single"/>
          <w14:textFill>
            <w14:solidFill>
              <w14:schemeClr w14:val="tx1"/>
            </w14:solidFill>
          </w14:textFill>
        </w:rPr>
        <w:t>2</w:t>
      </w:r>
      <w:bookmarkStart w:id="0" w:name="_GoBack"/>
      <w:bookmarkEnd w:id="0"/>
      <w:r>
        <w:rPr>
          <w:rFonts w:hint="eastAsia" w:ascii="宋体" w:hAnsi="宋体" w:cs="宋体"/>
          <w:color w:val="000000" w:themeColor="text1"/>
          <w:highlight w:val="none"/>
          <w:u w:val="single"/>
          <w14:textFill>
            <w14:solidFill>
              <w14:schemeClr w14:val="tx1"/>
            </w14:solidFill>
          </w14:textFill>
        </w:rPr>
        <w:t>02</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u w:val="single"/>
          <w14:textFill>
            <w14:solidFill>
              <w14:schemeClr w14:val="tx1"/>
            </w14:solidFill>
          </w14:textFill>
        </w:rPr>
        <w:t>年</w:t>
      </w:r>
      <w:r>
        <w:rPr>
          <w:rFonts w:hint="eastAsia" w:ascii="宋体" w:hAnsi="宋体" w:cs="宋体"/>
          <w:highlight w:val="none"/>
          <w:u w:val="single"/>
          <w:lang w:val="en-US" w:eastAsia="zh-CN"/>
        </w:rPr>
        <w:t>5</w:t>
      </w:r>
      <w:r>
        <w:rPr>
          <w:rFonts w:hint="eastAsia" w:ascii="宋体" w:hAnsi="宋体" w:cs="宋体"/>
          <w:highlight w:val="none"/>
          <w:u w:val="single"/>
        </w:rPr>
        <w:t>月</w:t>
      </w:r>
      <w:r>
        <w:rPr>
          <w:rFonts w:hint="eastAsia" w:ascii="宋体" w:hAnsi="宋体" w:cs="宋体"/>
          <w:highlight w:val="none"/>
          <w:u w:val="single"/>
          <w:lang w:val="en-US" w:eastAsia="zh-CN"/>
        </w:rPr>
        <w:t>9</w:t>
      </w:r>
      <w:r>
        <w:rPr>
          <w:rFonts w:hint="eastAsia" w:ascii="宋体" w:hAnsi="宋体" w:cs="宋体"/>
          <w:color w:val="000000" w:themeColor="text1"/>
          <w:highlight w:val="none"/>
          <w:u w:val="single"/>
          <w14:textFill>
            <w14:solidFill>
              <w14:schemeClr w14:val="tx1"/>
            </w14:solidFill>
          </w14:textFill>
        </w:rPr>
        <w:t>日17</w:t>
      </w:r>
      <w:r>
        <w:rPr>
          <w:rFonts w:ascii="宋体" w:hAnsi="宋体" w:cs="宋体"/>
          <w:color w:val="000000" w:themeColor="text1"/>
          <w:highlight w:val="none"/>
          <w:u w:val="single"/>
          <w14:textFill>
            <w14:solidFill>
              <w14:schemeClr w14:val="tx1"/>
            </w14:solidFill>
          </w14:textFill>
        </w:rPr>
        <w:t>：00</w:t>
      </w:r>
      <w:r>
        <w:rPr>
          <w:rFonts w:ascii="宋体" w:hAnsi="宋体" w:cs="宋体"/>
          <w:color w:val="000000" w:themeColor="text1"/>
          <w:highlight w:val="none"/>
          <w14:textFill>
            <w14:solidFill>
              <w14:schemeClr w14:val="tx1"/>
            </w14:solidFill>
          </w14:textFill>
        </w:rPr>
        <w:t>之</w:t>
      </w:r>
      <w:r>
        <w:rPr>
          <w:rFonts w:hAnsi="宋体" w:cs="宋体"/>
          <w:bCs/>
          <w:color w:val="000000" w:themeColor="text1"/>
          <w:highlight w:val="none"/>
          <w14:textFill>
            <w14:solidFill>
              <w14:schemeClr w14:val="tx1"/>
            </w14:solidFill>
          </w14:textFill>
        </w:rPr>
        <w:t>前足额转帐到</w:t>
      </w:r>
      <w:r>
        <w:rPr>
          <w:rFonts w:hint="eastAsia" w:hAnsi="宋体" w:cs="宋体"/>
          <w:bCs/>
          <w:color w:val="000000" w:themeColor="text1"/>
          <w:highlight w:val="none"/>
          <w14:textFill>
            <w14:solidFill>
              <w14:schemeClr w14:val="tx1"/>
            </w14:solidFill>
          </w14:textFill>
        </w:rPr>
        <w:t>湖南万成项目管理有限公司</w:t>
      </w:r>
      <w:r>
        <w:rPr>
          <w:rFonts w:hint="eastAsia" w:ascii="宋体" w:hAnsi="宋体" w:cs="宋体"/>
          <w:color w:val="000000" w:themeColor="text1"/>
          <w:highlight w:val="none"/>
          <w14:textFill>
            <w14:solidFill>
              <w14:schemeClr w14:val="tx1"/>
            </w14:solidFill>
          </w14:textFill>
        </w:rPr>
        <w:t>湘潭分公司</w:t>
      </w:r>
      <w:r>
        <w:rPr>
          <w:rFonts w:hAnsi="宋体" w:cs="宋体"/>
          <w:bCs/>
          <w:color w:val="000000" w:themeColor="text1"/>
          <w:highlight w:val="none"/>
          <w14:textFill>
            <w14:solidFill>
              <w14:schemeClr w14:val="tx1"/>
            </w14:solidFill>
          </w14:textFill>
        </w:rPr>
        <w:t>专用帐户上，否则，将被认定为没有提交投标保证金。</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户    名：湖南万成项目管理有限公司湘潭分公司</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保证金帐户：810000322501000001</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开户银行：长沙银行股份有限公司湘潭分行营业部</w:t>
      </w:r>
    </w:p>
    <w:p>
      <w:pPr>
        <w:spacing w:line="44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六、竞争性磋商招标文件发售时间、地点及澄清答疑发布：</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Courier New"/>
          <w:color w:val="auto"/>
          <w:szCs w:val="21"/>
          <w:highlight w:val="none"/>
        </w:rPr>
        <w:t>请投标供应商从</w:t>
      </w:r>
      <w:r>
        <w:rPr>
          <w:rFonts w:hint="eastAsia" w:ascii="宋体" w:hAnsi="Courier New"/>
          <w:b/>
          <w:bCs/>
          <w:color w:val="auto"/>
          <w:szCs w:val="21"/>
          <w:highlight w:val="none"/>
          <w:u w:val="single"/>
        </w:rPr>
        <w:t>20</w:t>
      </w:r>
      <w:r>
        <w:rPr>
          <w:rFonts w:hint="eastAsia" w:ascii="宋体" w:hAnsi="Courier New"/>
          <w:b/>
          <w:bCs/>
          <w:color w:val="auto"/>
          <w:szCs w:val="21"/>
          <w:highlight w:val="none"/>
          <w:u w:val="single"/>
          <w:lang w:eastAsia="zh-CN"/>
        </w:rPr>
        <w:t>2</w:t>
      </w:r>
      <w:r>
        <w:rPr>
          <w:rFonts w:hint="eastAsia" w:ascii="宋体" w:hAnsi="Courier New"/>
          <w:b/>
          <w:bCs/>
          <w:color w:val="auto"/>
          <w:szCs w:val="21"/>
          <w:highlight w:val="none"/>
          <w:u w:val="single"/>
          <w:lang w:val="en-US" w:eastAsia="zh-CN"/>
        </w:rPr>
        <w:t>4</w:t>
      </w:r>
      <w:r>
        <w:rPr>
          <w:rFonts w:hint="eastAsia" w:ascii="宋体" w:hAnsi="Courier New"/>
          <w:b/>
          <w:bCs/>
          <w:color w:val="auto"/>
          <w:szCs w:val="21"/>
          <w:highlight w:val="none"/>
          <w:u w:val="single"/>
        </w:rPr>
        <w:t>年</w:t>
      </w:r>
      <w:r>
        <w:rPr>
          <w:rFonts w:hint="eastAsia" w:ascii="宋体" w:hAnsi="Courier New"/>
          <w:b/>
          <w:bCs/>
          <w:color w:val="auto"/>
          <w:szCs w:val="21"/>
          <w:highlight w:val="none"/>
          <w:u w:val="single"/>
          <w:lang w:val="en-US" w:eastAsia="zh-CN"/>
        </w:rPr>
        <w:t>4</w:t>
      </w:r>
      <w:r>
        <w:rPr>
          <w:rFonts w:hint="eastAsia" w:ascii="宋体" w:hAnsi="Courier New"/>
          <w:b/>
          <w:bCs/>
          <w:color w:val="auto"/>
          <w:szCs w:val="21"/>
          <w:highlight w:val="none"/>
          <w:u w:val="single"/>
        </w:rPr>
        <w:t>月</w:t>
      </w:r>
      <w:r>
        <w:rPr>
          <w:rFonts w:hint="eastAsia" w:ascii="宋体" w:hAnsi="Courier New"/>
          <w:b/>
          <w:bCs/>
          <w:color w:val="auto"/>
          <w:szCs w:val="21"/>
          <w:highlight w:val="none"/>
          <w:u w:val="single"/>
          <w:lang w:val="en-US" w:eastAsia="zh-CN"/>
        </w:rPr>
        <w:t>26</w:t>
      </w:r>
      <w:r>
        <w:rPr>
          <w:rFonts w:hint="eastAsia" w:ascii="宋体" w:hAnsi="Courier New"/>
          <w:b/>
          <w:bCs/>
          <w:color w:val="auto"/>
          <w:szCs w:val="21"/>
          <w:highlight w:val="none"/>
          <w:u w:val="single"/>
        </w:rPr>
        <w:t>日起至20</w:t>
      </w:r>
      <w:r>
        <w:rPr>
          <w:rFonts w:hint="eastAsia" w:ascii="宋体" w:hAnsi="Courier New"/>
          <w:b/>
          <w:bCs/>
          <w:color w:val="auto"/>
          <w:szCs w:val="21"/>
          <w:highlight w:val="none"/>
          <w:u w:val="single"/>
          <w:lang w:eastAsia="zh-CN"/>
        </w:rPr>
        <w:t>2</w:t>
      </w:r>
      <w:r>
        <w:rPr>
          <w:rFonts w:hint="eastAsia" w:ascii="宋体" w:hAnsi="Courier New"/>
          <w:b/>
          <w:bCs/>
          <w:color w:val="auto"/>
          <w:szCs w:val="21"/>
          <w:highlight w:val="none"/>
          <w:u w:val="single"/>
          <w:lang w:val="en-US" w:eastAsia="zh-CN"/>
        </w:rPr>
        <w:t>4</w:t>
      </w:r>
      <w:r>
        <w:rPr>
          <w:rFonts w:hint="eastAsia" w:ascii="宋体" w:hAnsi="Courier New"/>
          <w:b/>
          <w:bCs/>
          <w:color w:val="auto"/>
          <w:szCs w:val="21"/>
          <w:highlight w:val="none"/>
          <w:u w:val="single"/>
        </w:rPr>
        <w:t>年</w:t>
      </w:r>
      <w:r>
        <w:rPr>
          <w:rFonts w:hint="eastAsia" w:ascii="宋体" w:hAnsi="Courier New"/>
          <w:b/>
          <w:bCs/>
          <w:color w:val="auto"/>
          <w:szCs w:val="21"/>
          <w:highlight w:val="none"/>
          <w:u w:val="single"/>
          <w:lang w:val="en-US" w:eastAsia="zh-CN"/>
        </w:rPr>
        <w:t>5</w:t>
      </w:r>
      <w:r>
        <w:rPr>
          <w:rFonts w:hint="eastAsia" w:ascii="宋体" w:hAnsi="Courier New"/>
          <w:b/>
          <w:bCs/>
          <w:color w:val="auto"/>
          <w:szCs w:val="21"/>
          <w:highlight w:val="none"/>
          <w:u w:val="single"/>
        </w:rPr>
        <w:t>月</w:t>
      </w:r>
      <w:r>
        <w:rPr>
          <w:rFonts w:hint="eastAsia" w:ascii="宋体" w:hAnsi="Courier New"/>
          <w:b/>
          <w:bCs/>
          <w:color w:val="auto"/>
          <w:szCs w:val="21"/>
          <w:highlight w:val="none"/>
          <w:u w:val="single"/>
          <w:lang w:val="en-US" w:eastAsia="zh-CN"/>
        </w:rPr>
        <w:t>6</w:t>
      </w:r>
      <w:r>
        <w:rPr>
          <w:rFonts w:hint="eastAsia" w:ascii="宋体" w:hAnsi="Courier New"/>
          <w:b/>
          <w:bCs/>
          <w:color w:val="auto"/>
          <w:szCs w:val="21"/>
          <w:highlight w:val="none"/>
          <w:u w:val="single"/>
        </w:rPr>
        <w:t>日</w:t>
      </w:r>
      <w:r>
        <w:rPr>
          <w:rFonts w:hint="eastAsia" w:ascii="宋体" w:hAnsi="Courier New"/>
          <w:color w:val="auto"/>
          <w:szCs w:val="21"/>
          <w:highlight w:val="none"/>
        </w:rPr>
        <w:t>止</w:t>
      </w:r>
      <w:r>
        <w:rPr>
          <w:rFonts w:hint="eastAsia" w:ascii="宋体" w:hAnsi="Courier New"/>
          <w:color w:val="auto"/>
          <w:szCs w:val="21"/>
          <w:highlight w:val="none"/>
          <w:lang w:eastAsia="zh-CN"/>
        </w:rPr>
        <w:t>，</w:t>
      </w:r>
      <w:r>
        <w:rPr>
          <w:rFonts w:hint="eastAsia" w:ascii="宋体" w:hAnsi="宋体" w:cs="宋体"/>
          <w:color w:val="000000" w:themeColor="text1"/>
          <w14:textFill>
            <w14:solidFill>
              <w14:schemeClr w14:val="tx1"/>
            </w14:solidFill>
          </w14:textFill>
        </w:rPr>
        <w:t>上午</w:t>
      </w:r>
      <w:r>
        <w:rPr>
          <w:rFonts w:hint="eastAsia" w:ascii="宋体" w:hAnsi="宋体" w:cs="宋体"/>
          <w:color w:val="000000" w:themeColor="text1"/>
          <w:u w:val="single"/>
          <w14:textFill>
            <w14:solidFill>
              <w14:schemeClr w14:val="tx1"/>
            </w14:solidFill>
          </w14:textFill>
        </w:rPr>
        <w:t>8:30～12:00</w:t>
      </w:r>
      <w:r>
        <w:rPr>
          <w:rFonts w:hint="eastAsia" w:ascii="宋体" w:hAnsi="宋体" w:cs="宋体"/>
          <w:color w:val="000000" w:themeColor="text1"/>
          <w14:textFill>
            <w14:solidFill>
              <w14:schemeClr w14:val="tx1"/>
            </w14:solidFill>
          </w14:textFill>
        </w:rPr>
        <w:t>，下午</w:t>
      </w:r>
      <w:r>
        <w:rPr>
          <w:rFonts w:hint="eastAsia" w:ascii="宋体" w:hAnsi="宋体" w:cs="宋体"/>
          <w:color w:val="000000" w:themeColor="text1"/>
          <w:u w:val="single"/>
          <w14:textFill>
            <w14:solidFill>
              <w14:schemeClr w14:val="tx1"/>
            </w14:solidFill>
          </w14:textFill>
        </w:rPr>
        <w:t>2:30～5:00</w:t>
      </w:r>
      <w:r>
        <w:rPr>
          <w:rFonts w:hint="eastAsia" w:ascii="宋体" w:hAnsi="宋体" w:cs="宋体"/>
          <w:color w:val="000000" w:themeColor="text1"/>
          <w14:textFill>
            <w14:solidFill>
              <w14:schemeClr w14:val="tx1"/>
            </w14:solidFill>
          </w14:textFill>
        </w:rPr>
        <w:t>，节假日除外，持磋商通知、个人身份证、法定代表人身份证明(或者授权委托书并附法定代表人身份证明)到</w:t>
      </w:r>
      <w:r>
        <w:rPr>
          <w:rFonts w:hint="eastAsia" w:ascii="宋体" w:hAnsi="宋体" w:cs="宋体"/>
          <w:color w:val="000000" w:themeColor="text1"/>
          <w:u w:val="single"/>
          <w14:textFill>
            <w14:solidFill>
              <w14:schemeClr w14:val="tx1"/>
            </w14:solidFill>
          </w14:textFill>
        </w:rPr>
        <w:t>湘潭市湘潭大道众一国际A座16楼</w:t>
      </w:r>
      <w:r>
        <w:rPr>
          <w:rFonts w:hint="eastAsia" w:ascii="宋体" w:hAnsi="宋体" w:cs="宋体"/>
          <w:color w:val="000000" w:themeColor="text1"/>
          <w14:textFill>
            <w14:solidFill>
              <w14:schemeClr w14:val="tx1"/>
            </w14:solidFill>
          </w14:textFill>
        </w:rPr>
        <w:t>购买磋商文件。</w:t>
      </w:r>
      <w:r>
        <w:rPr>
          <w:rFonts w:hint="eastAsia" w:ascii="宋体" w:hAnsi="宋体" w:cs="宋体"/>
          <w:bCs/>
          <w:color w:val="000000" w:themeColor="text1"/>
          <w14:textFill>
            <w14:solidFill>
              <w14:schemeClr w14:val="tx1"/>
            </w14:solidFill>
          </w14:textFill>
        </w:rPr>
        <w:t>磋商文件售价：</w:t>
      </w:r>
      <w:r>
        <w:rPr>
          <w:rFonts w:hint="eastAsia" w:ascii="宋体" w:hAnsi="宋体" w:cs="宋体"/>
          <w:bCs/>
          <w:color w:val="000000" w:themeColor="text1"/>
          <w:u w:val="single"/>
          <w:lang w:val="en-US" w:eastAsia="zh-CN"/>
          <w14:textFill>
            <w14:solidFill>
              <w14:schemeClr w14:val="tx1"/>
            </w14:solidFill>
          </w14:textFill>
        </w:rPr>
        <w:t>400</w:t>
      </w:r>
      <w:r>
        <w:rPr>
          <w:rFonts w:hint="eastAsia" w:ascii="宋体" w:hAnsi="宋体" w:cs="宋体"/>
          <w:bCs/>
          <w:color w:val="000000" w:themeColor="text1"/>
          <w14:textFill>
            <w14:solidFill>
              <w14:schemeClr w14:val="tx1"/>
            </w14:solidFill>
          </w14:textFill>
        </w:rPr>
        <w:t>元，售后不退</w:t>
      </w:r>
      <w:r>
        <w:rPr>
          <w:rFonts w:hint="eastAsia" w:ascii="宋体" w:hAnsi="宋体" w:cs="宋体"/>
          <w:color w:val="000000" w:themeColor="text1"/>
          <w14:textFill>
            <w14:solidFill>
              <w14:schemeClr w14:val="tx1"/>
            </w14:solidFill>
          </w14:textFill>
        </w:rPr>
        <w:t>。</w:t>
      </w:r>
    </w:p>
    <w:p>
      <w:pPr>
        <w:adjustRightInd w:val="0"/>
        <w:snapToGrid w:val="0"/>
        <w:spacing w:line="360" w:lineRule="exact"/>
        <w:ind w:firstLine="367" w:firstLineChars="17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澄清答疑采用网上发布方式。招标人对磋商文件的澄清答疑均采用在《中国招标投标公共服务平台》（http://www.cebpubservice.com/）上发布，恕不另行通知。投标人应及时关注网上相关招标信息，如有遗漏，招标人概不负责，所造成的投标失败或损失由投标人自行负责。</w:t>
      </w:r>
    </w:p>
    <w:p>
      <w:pPr>
        <w:spacing w:line="44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14:textFill>
            <w14:solidFill>
              <w14:schemeClr w14:val="tx1"/>
            </w14:solidFill>
          </w14:textFill>
        </w:rPr>
        <w:t>七、投标文件的递交</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1、提交首次响应文件的截止时间为</w:t>
      </w: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 xml:space="preserve"> 5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 xml:space="preserve"> 10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9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 xml:space="preserve"> 30  </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14:textFill>
            <w14:solidFill>
              <w14:schemeClr w14:val="tx1"/>
            </w14:solidFill>
          </w14:textFill>
        </w:rPr>
        <w:t>(北京时间)，地点为</w:t>
      </w:r>
      <w:r>
        <w:rPr>
          <w:rFonts w:hint="eastAsia" w:ascii="宋体" w:hAnsi="宋体" w:cs="宋体"/>
          <w:b/>
          <w:bCs/>
          <w:color w:val="000000" w:themeColor="text1"/>
          <w14:textFill>
            <w14:solidFill>
              <w14:schemeClr w14:val="tx1"/>
            </w14:solidFill>
          </w14:textFill>
        </w:rPr>
        <w:t>湖南万成项目管理有限公司（湘潭市湘潭大道众一国际A座16楼）</w:t>
      </w:r>
      <w:r>
        <w:rPr>
          <w:rFonts w:hint="eastAsia" w:ascii="宋体" w:hAnsi="宋体" w:cs="宋体"/>
          <w:color w:val="000000" w:themeColor="text1"/>
          <w14:textFill>
            <w14:solidFill>
              <w14:schemeClr w14:val="tx1"/>
            </w14:solidFill>
          </w14:textFill>
        </w:rPr>
        <w:t>。</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2、逾期送达或者不按磋商文件要求密封或者不按磋商文件的要求提供保证金的响应文件，</w:t>
      </w:r>
      <w:r>
        <w:rPr>
          <w:rFonts w:hint="eastAsia" w:ascii="宋体" w:hAnsi="宋体" w:cs="宋体"/>
          <w:bCs/>
          <w:color w:val="000000" w:themeColor="text1"/>
          <w14:textFill>
            <w14:solidFill>
              <w14:schemeClr w14:val="tx1"/>
            </w14:solidFill>
          </w14:textFill>
        </w:rPr>
        <w:t>采购人或</w:t>
      </w:r>
      <w:r>
        <w:rPr>
          <w:rFonts w:hint="eastAsia" w:ascii="宋体" w:hAnsi="宋体" w:cs="宋体"/>
          <w:color w:val="000000" w:themeColor="text1"/>
          <w14:textFill>
            <w14:solidFill>
              <w14:schemeClr w14:val="tx1"/>
            </w14:solidFill>
          </w14:textFill>
        </w:rPr>
        <w:t>采购代理机构将拒绝接收。</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的企业法定代表人或授权代表到场参加开标会议，在开标会议现场身份验证时法定代表人提交法定代表人身份证明文件原件和本人身份证，授权代表提交法定代表人授权委托书原件、法定代表人身份证明文件原件和本人身份证，以证明其出席，否则，投标无效。</w:t>
      </w:r>
    </w:p>
    <w:p>
      <w:pPr>
        <w:spacing w:line="44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八、公告发布媒体：</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本项目公告在</w:t>
      </w:r>
      <w:r>
        <w:rPr>
          <w:rFonts w:hint="eastAsia" w:ascii="宋体" w:hAnsi="宋体"/>
          <w:color w:val="000000"/>
          <w:szCs w:val="21"/>
        </w:rPr>
        <w:t>湖南电气职业技术学院</w:t>
      </w:r>
      <w:r>
        <w:rPr>
          <w:rFonts w:hint="eastAsia" w:ascii="宋体" w:hAnsi="宋体"/>
          <w:color w:val="000000"/>
          <w:szCs w:val="21"/>
          <w:lang w:val="en-US" w:eastAsia="zh-CN"/>
        </w:rPr>
        <w:t>官网、</w:t>
      </w:r>
      <w:r>
        <w:rPr>
          <w:rFonts w:hint="eastAsia" w:ascii="宋体" w:hAnsi="宋体" w:cs="宋体"/>
          <w:color w:val="000000" w:themeColor="text1"/>
          <w14:textFill>
            <w14:solidFill>
              <w14:schemeClr w14:val="tx1"/>
            </w14:solidFill>
          </w14:textFill>
        </w:rPr>
        <w:t>《</w:t>
      </w:r>
      <w:r>
        <w:rPr>
          <w:rFonts w:hint="eastAsia" w:ascii="宋体" w:hAnsi="宋体"/>
          <w:bCs/>
          <w:color w:val="000000" w:themeColor="text1"/>
          <w:szCs w:val="21"/>
          <w14:textFill>
            <w14:solidFill>
              <w14:schemeClr w14:val="tx1"/>
            </w14:solidFill>
          </w14:textFill>
        </w:rPr>
        <w:t>中国招标投标公共服务平台</w:t>
      </w:r>
      <w:r>
        <w:rPr>
          <w:rFonts w:hint="eastAsia" w:ascii="宋体" w:hAnsi="宋体" w:cs="宋体"/>
          <w:color w:val="000000" w:themeColor="text1"/>
          <w14:textFill>
            <w14:solidFill>
              <w14:schemeClr w14:val="tx1"/>
            </w14:solidFill>
          </w14:textFill>
        </w:rPr>
        <w:t>》发布。</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九、采购项目联系人姓名和电话</w:t>
      </w:r>
    </w:p>
    <w:p>
      <w:pPr>
        <w:spacing w:line="360" w:lineRule="auto"/>
        <w:ind w:firstLine="420" w:firstLineChars="200"/>
        <w:rPr>
          <w:rFonts w:hint="eastAsia" w:ascii="宋体" w:hAnsi="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1、采购人</w:t>
      </w:r>
      <w:r>
        <w:rPr>
          <w:rFonts w:hint="eastAsia" w:ascii="宋体" w:hAnsi="宋体" w:cs="宋体"/>
          <w:color w:val="000000" w:themeColor="text1"/>
          <w:kern w:val="0"/>
          <w14:textFill>
            <w14:solidFill>
              <w14:schemeClr w14:val="tx1"/>
            </w14:solidFill>
          </w14:textFill>
        </w:rPr>
        <w:t>名称：</w:t>
      </w:r>
      <w:r>
        <w:rPr>
          <w:rFonts w:hint="eastAsia" w:ascii="宋体" w:hAnsi="宋体" w:cs="宋体"/>
          <w:color w:val="000000" w:themeColor="text1"/>
          <w:kern w:val="0"/>
          <w:lang w:eastAsia="zh-CN"/>
          <w14:textFill>
            <w14:solidFill>
              <w14:schemeClr w14:val="tx1"/>
            </w14:solidFill>
          </w14:textFill>
        </w:rPr>
        <w:t>湖南电气职业技术学院</w:t>
      </w:r>
    </w:p>
    <w:p>
      <w:pPr>
        <w:spacing w:line="360" w:lineRule="auto"/>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联系人：</w:t>
      </w:r>
      <w:r>
        <w:rPr>
          <w:rFonts w:hint="eastAsia" w:ascii="宋体" w:hAnsi="宋体" w:cs="宋体"/>
          <w:color w:val="000000" w:themeColor="text1"/>
          <w:kern w:val="0"/>
          <w:lang w:eastAsia="zh-CN"/>
          <w14:textFill>
            <w14:solidFill>
              <w14:schemeClr w14:val="tx1"/>
            </w14:solidFill>
          </w14:textFill>
        </w:rPr>
        <w:t>胡老师</w:t>
      </w:r>
      <w:r>
        <w:rPr>
          <w:rFonts w:hint="eastAsia" w:ascii="宋体" w:hAnsi="宋体" w:cs="宋体"/>
          <w:color w:val="000000" w:themeColor="text1"/>
          <w:kern w:val="0"/>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电话：</w:t>
      </w:r>
      <w:r>
        <w:rPr>
          <w:rFonts w:hint="eastAsia" w:ascii="宋体" w:hAnsi="宋体" w:cs="宋体"/>
          <w:color w:val="000000" w:themeColor="text1"/>
          <w:kern w:val="0"/>
          <w:lang w:eastAsia="zh-CN"/>
          <w14:textFill>
            <w14:solidFill>
              <w14:schemeClr w14:val="tx1"/>
            </w14:solidFill>
          </w14:textFill>
        </w:rPr>
        <w:t>0731-5281151</w:t>
      </w:r>
    </w:p>
    <w:p>
      <w:pPr>
        <w:spacing w:line="360" w:lineRule="auto"/>
        <w:ind w:firstLine="420" w:firstLineChars="200"/>
        <w:rPr>
          <w:rFonts w:hint="eastAsia"/>
          <w:lang w:eastAsia="zh-CN"/>
        </w:rPr>
      </w:pPr>
      <w:r>
        <w:rPr>
          <w:rFonts w:hint="eastAsia" w:ascii="宋体" w:hAnsi="宋体" w:cs="宋体"/>
          <w:color w:val="000000" w:themeColor="text1"/>
          <w:kern w:val="0"/>
          <w14:textFill>
            <w14:solidFill>
              <w14:schemeClr w14:val="tx1"/>
            </w14:solidFill>
          </w14:textFill>
        </w:rPr>
        <w:t>地  址：</w:t>
      </w:r>
      <w:r>
        <w:rPr>
          <w:rFonts w:hint="eastAsia" w:ascii="宋体" w:hAnsi="宋体" w:cs="宋体"/>
          <w:color w:val="000000" w:themeColor="text1"/>
          <w:kern w:val="0"/>
          <w:lang w:eastAsia="zh-CN"/>
          <w14:textFill>
            <w14:solidFill>
              <w14:schemeClr w14:val="tx1"/>
            </w14:solidFill>
          </w14:textFill>
        </w:rPr>
        <w:t>湘潭市岳塘区下摄司街2号</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采购代理机构：湖南万成项目管理有限公司</w:t>
      </w:r>
    </w:p>
    <w:p>
      <w:pPr>
        <w:spacing w:line="360" w:lineRule="auto"/>
        <w:ind w:firstLine="420" w:firstLineChars="20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 系 人：</w:t>
      </w:r>
      <w:r>
        <w:rPr>
          <w:rFonts w:hint="eastAsia" w:ascii="宋体" w:hAnsi="宋体" w:cs="宋体"/>
          <w:color w:val="000000" w:themeColor="text1"/>
          <w:kern w:val="0"/>
          <w:lang w:val="en-US" w:eastAsia="zh-CN"/>
          <w14:textFill>
            <w14:solidFill>
              <w14:schemeClr w14:val="tx1"/>
            </w14:solidFill>
          </w14:textFill>
        </w:rPr>
        <w:t>唐柳、张梁</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电    话：0731-52866118</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    址：湘潭市湘潭大道众一国际A座16楼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TExNmFiZGNjNjliZTUyYzg1MDViYWI5NTlmMGIifQ=="/>
    <w:docVar w:name="KSO_WPS_MARK_KEY" w:val="a487ee28-012e-405d-a8fc-cf9d773c873a"/>
  </w:docVars>
  <w:rsids>
    <w:rsidRoot w:val="281A1611"/>
    <w:rsid w:val="019C2A3A"/>
    <w:rsid w:val="281A1611"/>
    <w:rsid w:val="48381B0A"/>
    <w:rsid w:val="6E1E5A51"/>
    <w:rsid w:val="7C91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kern w:val="0"/>
      <w:sz w:val="20"/>
    </w:rPr>
  </w:style>
  <w:style w:type="paragraph" w:styleId="4">
    <w:name w:val="Body Text First Indent"/>
    <w:basedOn w:val="3"/>
    <w:unhideWhenUsed/>
    <w:qFormat/>
    <w:uiPriority w:val="99"/>
    <w:pPr>
      <w:ind w:firstLine="420" w:firstLineChars="100"/>
    </w:pPr>
  </w:style>
  <w:style w:type="paragraph" w:styleId="5">
    <w:name w:val="Body Text Indent"/>
    <w:basedOn w:val="1"/>
    <w:next w:val="6"/>
    <w:qFormat/>
    <w:uiPriority w:val="0"/>
    <w:pPr>
      <w:spacing w:after="120"/>
      <w:ind w:left="420" w:leftChars="200"/>
    </w:pPr>
    <w:rPr>
      <w:rFonts w:ascii="Times New Roman" w:hAnsi="Times New Roman"/>
      <w:kern w:val="0"/>
      <w:sz w:val="20"/>
    </w:rPr>
  </w:style>
  <w:style w:type="paragraph" w:styleId="6">
    <w:name w:val="Body Text Indent 2"/>
    <w:basedOn w:val="1"/>
    <w:qFormat/>
    <w:uiPriority w:val="0"/>
    <w:pPr>
      <w:spacing w:after="120" w:line="480" w:lineRule="auto"/>
      <w:ind w:left="420" w:leftChars="200"/>
    </w:p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首行缩进 21"/>
    <w:basedOn w:val="5"/>
    <w:qFormat/>
    <w:uiPriority w:val="0"/>
    <w:pPr>
      <w:ind w:firstLine="420" w:firstLineChars="200"/>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1455</Words>
  <Characters>1597</Characters>
  <Lines>0</Lines>
  <Paragraphs>0</Paragraphs>
  <TotalTime>42</TotalTime>
  <ScaleCrop>false</ScaleCrop>
  <LinksUpToDate>false</LinksUpToDate>
  <CharactersWithSpaces>1643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2024-04-22T00:50:00Z</dcterms:created>
  <dc:creator>ℳℓ赤赤</dc:creator>
  <cp:lastModifiedBy>ℳℓ赤赤</cp:lastModifiedBy>
  <dcterms:modified xsi:type="dcterms:W3CDTF">2024-04-25T01:51:46Z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D9B9B4030790473F950A70253FCF056D_11</vt:lpwstr>
  </property>
</Properties>
</file>